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F5" w:rsidRDefault="00DD15F5" w:rsidP="00DD15F5">
      <w:pPr>
        <w:rPr>
          <w:b/>
          <w:sz w:val="28"/>
          <w:szCs w:val="28"/>
          <w:lang w:val="kk-KZ"/>
        </w:rPr>
      </w:pPr>
      <w:r w:rsidRPr="00DD15F5">
        <w:rPr>
          <w:b/>
          <w:sz w:val="28"/>
          <w:szCs w:val="28"/>
          <w:lang w:val="kk-KZ"/>
        </w:rPr>
        <w:t>1-дәріс.  Теле-хабардың тілі.</w:t>
      </w:r>
    </w:p>
    <w:p w:rsidR="005138D6" w:rsidRDefault="005138D6" w:rsidP="00DD15F5">
      <w:pPr>
        <w:rPr>
          <w:b/>
          <w:sz w:val="28"/>
          <w:szCs w:val="28"/>
          <w:lang w:val="kk-KZ"/>
        </w:rPr>
      </w:pPr>
    </w:p>
    <w:p w:rsidR="005138D6" w:rsidRPr="00DD15F5" w:rsidRDefault="005138D6" w:rsidP="00DD15F5">
      <w:pPr>
        <w:rPr>
          <w:b/>
          <w:sz w:val="28"/>
          <w:szCs w:val="28"/>
          <w:lang w:val="kk-KZ"/>
        </w:rPr>
      </w:pPr>
    </w:p>
    <w:p w:rsidR="00DD15F5" w:rsidRDefault="00DD15F5" w:rsidP="00DD15F5">
      <w:pPr>
        <w:rPr>
          <w:sz w:val="28"/>
          <w:szCs w:val="28"/>
          <w:lang w:val="kk-KZ"/>
        </w:rPr>
      </w:pPr>
      <w:r w:rsidRPr="00DD15F5">
        <w:rPr>
          <w:sz w:val="28"/>
          <w:szCs w:val="28"/>
          <w:lang w:val="kk-KZ"/>
        </w:rPr>
        <w:t xml:space="preserve">Телехабардың тілі туралы басшылыққа алатын негізгі тұжырым ол – Москва университеті дайындаған оқулықта айтылған. “Телевизионная журналистика ” кітабында профессор А.Я.Юровский “Телевизия шығармашылықтың бір түрі ретінде өзіндік көркем тілі болады”, – дей келіп, оның тілі кинодан мұра етіп алынған және оның құрамдас үш бөлігі болатынын айтады. Экран тілінің бастауы кинода болғандықтан, кинотілдің пайда болуы және қалыптасуы туралы айтылады. </w:t>
      </w:r>
    </w:p>
    <w:p w:rsidR="00EB06FD" w:rsidRDefault="00EB06FD" w:rsidP="00DD15F5">
      <w:pPr>
        <w:rPr>
          <w:sz w:val="28"/>
          <w:szCs w:val="28"/>
          <w:lang w:val="kk-KZ"/>
        </w:rPr>
      </w:pPr>
    </w:p>
    <w:p w:rsidR="00EB06FD" w:rsidRDefault="00EB06FD" w:rsidP="00DD15F5">
      <w:pPr>
        <w:rPr>
          <w:b/>
          <w:sz w:val="28"/>
          <w:szCs w:val="28"/>
          <w:lang w:val="kk-KZ"/>
        </w:rPr>
      </w:pPr>
      <w:bookmarkStart w:id="0" w:name="_GoBack"/>
      <w:r w:rsidRPr="000E0E44">
        <w:rPr>
          <w:b/>
          <w:sz w:val="28"/>
          <w:szCs w:val="28"/>
          <w:lang w:val="kk-KZ"/>
        </w:rPr>
        <w:t>Пайдаланылғын әдебиеттер:</w:t>
      </w:r>
    </w:p>
    <w:p w:rsidR="000E0E44" w:rsidRDefault="000E0E44" w:rsidP="00DD15F5">
      <w:pPr>
        <w:rPr>
          <w:b/>
          <w:sz w:val="28"/>
          <w:szCs w:val="28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Рамазанова А.- Шетел журналистикасы- Алматы: Қаз. Унив. 2002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К. Қамзин-Қазақ көсемсөзінің қалыптасу үдерісі. Алматы: Қаз. Унив. 2010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Жақып-Қазақ публицикасының қалытасу, даму жолдары. Алматы: Қаз. Унив. 2006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Тұрсын-Көгілдір экран құпиясы.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Жақып-публицикалық шығармашылық негіздері.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Тоқаев-Беласу.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Т. Қожакев-Таңдамалы шығармалары.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Амандосов Т. Публицистика – дәуір үні. –Алматы: Қазақстан, 1974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Алдаберген Қ., Нұсқабайұлы Ж., Оразай Ф. Қазақ журналистикасыныңтарихы (1920-1995). –Алматы: Рауан, 1996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Әуезов М. Уақыт және әдебиет. –Алматы.: 1962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Әбдезұлы Қ. Әдебиет және өнер. –Алматы: Қаз. Унив. 2002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Базарбаев М. Қазіргі кезеңдегі қазақ әдебиеті мен сыны. –А.: 1969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Барманкулов М. Журналистика для всех. –Алма-Ата: Казахстан, 1979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Кенжебаев Б., Қожакеев Т. Қазақ баспасөзінің тарихынан. –А.: 1962.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Қабдолов З. Адам. Публицистика. –А.: 1964.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44" w:rsidRDefault="000E0E44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>
              <w:rPr>
                <w:lang w:val="kk-KZ" w:eastAsia="en-US"/>
              </w:rPr>
              <w:t>Қоңыратбаев Ә. Шеберлік сырлары. –А.: Жазушы, 1979</w:t>
            </w:r>
            <w:r>
              <w:rPr>
                <w:sz w:val="28"/>
                <w:szCs w:val="28"/>
                <w:lang w:val="kk-KZ" w:eastAsia="en-US"/>
              </w:rPr>
              <w:t>.</w:t>
            </w:r>
          </w:p>
          <w:p w:rsidR="000E0E44" w:rsidRDefault="000E0E44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Әшімбаев С. Шындыққа сүйіспеншілік. –Алматы: Жазушы, 1993.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Дәдебаев Ж. Өмір шындығы және көркемдік шешім. –А: Ғылым, 1991.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Козыбаев С.К. Аудитория – весь Казахстан. –Алматы: Мектеп, 1984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8"/>
                <w:szCs w:val="28"/>
                <w:lang w:val="kk-KZ" w:eastAsia="en-US"/>
              </w:rPr>
            </w:pPr>
            <w:r>
              <w:rPr>
                <w:lang w:val="kk-KZ" w:eastAsia="en-US"/>
              </w:rPr>
              <w:t>Қабдолов З. Жанр сыры. –Алматы: Қазмембас, 1964</w:t>
            </w:r>
            <w:r>
              <w:rPr>
                <w:sz w:val="28"/>
                <w:szCs w:val="28"/>
                <w:lang w:val="kk-KZ" w:eastAsia="en-US"/>
              </w:rPr>
              <w:t>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Қаратаев М. Ізденіс іздері. –А.: 1984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Қожакеев Т. Жыл құстары. –Алматы: Қазақстан, 1991.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О. Ошанова-Журналистің сөйлеу мәдениеті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Р. Жақсылықбаева-Журналистің шеберханасы.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Г.Г.Почепцоп «Коммуникативные технологии двадцатого века»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Конфликтология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Алматы: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2003. – 170 с.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Ворошилов В. Экономика журналистики. -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изд-во Михайлова, 2000. – 64 с.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Региональная пресса: проблемы менеджмента. – М.: Права человека, 2001. – 222 с.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Шевчук Д.А. Экономическая журналистика. – М.: Российский бухгалтер. – 2008. – 568 с.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Экономика и менеджмент СМИ.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Вартановой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– М.: ВК. – 2005. – 126 с.</w:t>
            </w: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Ворошилов В. Журналистика.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С-Пб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.: из-во Михайлова В. – 1999. – 304 с.</w:t>
            </w:r>
          </w:p>
          <w:p w:rsidR="000E0E44" w:rsidRDefault="000E0E4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E0E44" w:rsidTr="000E0E4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44" w:rsidRDefault="000E0E4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Павликова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Сетевые технологии и журналистика: эволюция финских СМИ. – М.: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-холдинг. – 2001. – 99 с.</w:t>
            </w:r>
          </w:p>
        </w:tc>
      </w:tr>
      <w:bookmarkEnd w:id="0"/>
    </w:tbl>
    <w:p w:rsidR="000E0E44" w:rsidRPr="000E0E44" w:rsidRDefault="000E0E44" w:rsidP="00DD15F5">
      <w:pPr>
        <w:rPr>
          <w:b/>
          <w:sz w:val="28"/>
          <w:szCs w:val="28"/>
        </w:rPr>
      </w:pPr>
    </w:p>
    <w:sectPr w:rsidR="000E0E44" w:rsidRPr="000E0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1CA"/>
    <w:rsid w:val="000901CA"/>
    <w:rsid w:val="000E0E44"/>
    <w:rsid w:val="0010172B"/>
    <w:rsid w:val="005138D6"/>
    <w:rsid w:val="00DD15F5"/>
    <w:rsid w:val="00EB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E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E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2018-12-19T12:28:00Z</dcterms:created>
  <dcterms:modified xsi:type="dcterms:W3CDTF">2018-12-19T12:52:00Z</dcterms:modified>
</cp:coreProperties>
</file>